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86" w:rsidRDefault="005C2448" w:rsidP="00AD7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«Человек и природа – конфликт или гармония?»</w:t>
      </w:r>
    </w:p>
    <w:p w:rsidR="003109E6" w:rsidRDefault="003109E6" w:rsidP="00AD7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 №1</w:t>
      </w:r>
    </w:p>
    <w:p w:rsidR="00AD72E7" w:rsidRPr="00AD72E7" w:rsidRDefault="00AD72E7" w:rsidP="00AD72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D72E7">
        <w:rPr>
          <w:rFonts w:ascii="Times New Roman" w:hAnsi="Times New Roman"/>
          <w:i/>
          <w:sz w:val="28"/>
          <w:szCs w:val="28"/>
        </w:rPr>
        <w:t>(для дистанционного обучения)</w:t>
      </w:r>
    </w:p>
    <w:p w:rsidR="00AD72E7" w:rsidRDefault="00AD7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7586" w:rsidRDefault="00AD7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2E7">
        <w:rPr>
          <w:rFonts w:ascii="Times New Roman" w:eastAsia="Times New Roman" w:hAnsi="Times New Roman"/>
          <w:b/>
          <w:sz w:val="28"/>
          <w:szCs w:val="28"/>
          <w:lang w:eastAsia="ru-RU"/>
        </w:rPr>
        <w:t>Сайт Дарвиновского музея: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http://www.darwinmuseum.ru</w:t>
        </w:r>
      </w:hyperlink>
    </w:p>
    <w:p w:rsidR="00AD72E7" w:rsidRDefault="00AD7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2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Виртуальный тур по </w:t>
      </w:r>
      <w:r w:rsidR="00A921BB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bookmarkStart w:id="0" w:name="_GoBack"/>
      <w:bookmarkEnd w:id="0"/>
      <w:r w:rsidRPr="00AD72E7">
        <w:rPr>
          <w:rFonts w:ascii="Times New Roman" w:eastAsia="Times New Roman" w:hAnsi="Times New Roman"/>
          <w:b/>
          <w:sz w:val="28"/>
          <w:szCs w:val="28"/>
          <w:lang w:eastAsia="ru-RU"/>
        </w:rPr>
        <w:t>арвиновскому музею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https://clck.ru/N6sjH</w:t>
        </w:r>
      </w:hyperlink>
    </w:p>
    <w:p w:rsidR="00AD72E7" w:rsidRDefault="00B2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A7A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для ученика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https://clck.ru/Sehqv</w:t>
        </w:r>
      </w:hyperlink>
    </w:p>
    <w:p w:rsidR="00B23A7A" w:rsidRDefault="00B2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A7A" w:rsidRPr="0076142C" w:rsidRDefault="00B23A7A" w:rsidP="00B23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лист для дистанционной работы содержит задания, которые возможно выполнить, используя виртуальную экспозицию музея. Учитель вправе использовать предлагаемые материалы полностью или частично.</w:t>
      </w:r>
    </w:p>
    <w:p w:rsidR="00A07586" w:rsidRDefault="00A07586" w:rsidP="00B23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I. </w:t>
      </w:r>
      <w:r w:rsidR="00733E9D">
        <w:rPr>
          <w:rFonts w:ascii="Times New Roman" w:eastAsia="Times New Roman" w:hAnsi="Times New Roman"/>
          <w:sz w:val="28"/>
          <w:szCs w:val="28"/>
          <w:lang w:eastAsia="ru-RU"/>
        </w:rPr>
        <w:t>Используя словарь терминов к уроку</w:t>
      </w:r>
      <w:r w:rsidR="00300D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D66" w:rsidRPr="00300D66">
        <w:rPr>
          <w:rFonts w:ascii="Times New Roman" w:eastAsia="Times New Roman" w:hAnsi="Times New Roman"/>
          <w:i/>
          <w:sz w:val="28"/>
          <w:szCs w:val="28"/>
          <w:lang w:eastAsia="ru-RU"/>
        </w:rPr>
        <w:t>(«Материалы для ученика» в описании урока)</w:t>
      </w:r>
      <w:r w:rsidR="00733E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ответьте на вопросы.</w:t>
      </w:r>
    </w:p>
    <w:p w:rsidR="00A07586" w:rsidRDefault="005C244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биосфера.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5C244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 и биосфера?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ноосфера.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Pr="00733E9D" w:rsidRDefault="005C244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Почему В. И. Вернадский назвал человека новой геологической силой?</w:t>
      </w:r>
      <w:r w:rsidR="00733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3E9D" w:rsidRPr="00733E9D" w:rsidRDefault="00733E9D" w:rsidP="00733E9D">
      <w:pPr>
        <w:tabs>
          <w:tab w:val="left" w:pos="284"/>
        </w:tabs>
        <w:spacing w:after="0" w:line="240" w:lineRule="auto"/>
        <w:jc w:val="both"/>
      </w:pPr>
    </w:p>
    <w:p w:rsidR="00733E9D" w:rsidRDefault="00733E9D" w:rsidP="00733E9D">
      <w:pPr>
        <w:tabs>
          <w:tab w:val="left" w:pos="284"/>
        </w:tabs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7660EE9F" wp14:editId="1473C830">
            <wp:extent cx="5834380" cy="1162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669" t="10597" b="8608"/>
                    <a:stretch/>
                  </pic:blipFill>
                  <pic:spPr bwMode="auto">
                    <a:xfrm>
                      <a:off x="0" y="0"/>
                      <a:ext cx="583438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586" w:rsidRDefault="005C24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25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6" name="Рисунок 16" descr="http://disk.yandex.net/qr/?clean=1&amp;text=https://clck.ru/Seg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sk.yandex.net/qr/?clean=1&amp;text=https://clck.ru/Seg8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44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5C24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0D6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виртуальный тур по Дарвиновскому музею: </w:t>
      </w:r>
      <w:hyperlink r:id="rId13" w:history="1">
        <w:r w:rsidR="00300D66"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https://clck.ru/Seg8Q</w:t>
        </w:r>
      </w:hyperlink>
      <w:r w:rsidR="00300D6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рассмотрите и </w:t>
      </w:r>
      <w:r w:rsidR="005C244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проанализируйте информацию витрин № 26–35, </w:t>
      </w:r>
      <w:r w:rsidR="00941280">
        <w:rPr>
          <w:rFonts w:ascii="Times New Roman" w:eastAsia="Times New Roman" w:hAnsi="Times New Roman"/>
          <w:sz w:val="28"/>
          <w:szCs w:val="28"/>
          <w:lang w:eastAsia="ru-RU"/>
        </w:rPr>
        <w:t>а также изображения из коллекции элементов в описании урока: киоск</w:t>
      </w:r>
      <w:r w:rsidR="005C2448">
        <w:rPr>
          <w:rFonts w:ascii="Times New Roman" w:eastAsia="Times New Roman" w:hAnsi="Times New Roman"/>
          <w:sz w:val="28"/>
          <w:szCs w:val="28"/>
          <w:lang w:eastAsia="ru-RU"/>
        </w:rPr>
        <w:t xml:space="preserve"> «Изменение природы человеком и раннее земледелие»</w:t>
      </w:r>
      <w:r w:rsidR="00941280">
        <w:rPr>
          <w:rFonts w:ascii="Times New Roman" w:eastAsia="Times New Roman" w:hAnsi="Times New Roman"/>
          <w:sz w:val="28"/>
          <w:szCs w:val="28"/>
          <w:lang w:eastAsia="ru-RU"/>
        </w:rPr>
        <w:t>, витрины 26</w:t>
      </w:r>
      <w:r w:rsidR="0086395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4128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8639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24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2448">
        <w:rPr>
          <w:rFonts w:ascii="Times New Roman" w:eastAsia="Times New Roman" w:hAnsi="Times New Roman"/>
          <w:sz w:val="28"/>
          <w:szCs w:val="28"/>
          <w:lang w:eastAsia="ru-RU"/>
        </w:rPr>
        <w:t>тветьте на вопросы и выполните задания.</w:t>
      </w:r>
      <w:r w:rsidRPr="00AF1A65">
        <w:t xml:space="preserve"> </w:t>
      </w:r>
    </w:p>
    <w:p w:rsidR="00A07586" w:rsidRPr="00746E94" w:rsidRDefault="00A0758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орудия труда использовали древние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люди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целей?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Заполните таблицу, распределив основные занятия людей. </w:t>
      </w:r>
    </w:p>
    <w:tbl>
      <w:tblPr>
        <w:tblW w:w="9397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11"/>
        <w:gridCol w:w="6186"/>
      </w:tblGrid>
      <w:tr w:rsidR="00A07586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хозяйства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занятия</w:t>
            </w:r>
          </w:p>
        </w:tc>
      </w:tr>
      <w:tr w:rsidR="00A07586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Присваивающее хозяйство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A075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07586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Производящее хозяйство</w:t>
            </w: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A075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7586" w:rsidRPr="005732FE" w:rsidRDefault="005C2448">
      <w:pPr>
        <w:numPr>
          <w:ilvl w:val="0"/>
          <w:numId w:val="3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FE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Каковы </w:t>
      </w:r>
      <w:r w:rsidR="00AF11DE" w:rsidRPr="005732FE">
        <w:rPr>
          <w:rFonts w:ascii="Times New Roman" w:eastAsia="Times New Roman" w:hAnsi="Times New Roman"/>
          <w:sz w:val="28"/>
          <w:szCs w:val="28"/>
          <w:lang w:eastAsia="ru-RU"/>
        </w:rPr>
        <w:t xml:space="preserve">экологические </w:t>
      </w:r>
      <w:r w:rsidRPr="005732FE">
        <w:rPr>
          <w:rFonts w:ascii="Times New Roman" w:eastAsia="Times New Roman" w:hAnsi="Times New Roman"/>
          <w:sz w:val="28"/>
          <w:szCs w:val="28"/>
          <w:lang w:eastAsia="ru-RU"/>
        </w:rPr>
        <w:t>последствия перехода от присваивающего хозяйства к</w:t>
      </w:r>
      <w:r w:rsidR="005732FE" w:rsidRPr="005732F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5732FE">
        <w:rPr>
          <w:rFonts w:ascii="Times New Roman" w:eastAsia="Times New Roman" w:hAnsi="Times New Roman"/>
          <w:sz w:val="28"/>
          <w:szCs w:val="28"/>
          <w:lang w:eastAsia="ru-RU"/>
        </w:rPr>
        <w:t>производящему</w:t>
      </w:r>
      <w:proofErr w:type="gramEnd"/>
      <w:r w:rsidRPr="005732FE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3590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A07586" w:rsidRPr="00746E94" w:rsidRDefault="00A0758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чём проявлялась взаимозависимость человека и природы? Приведите примеры. Как относились к природе древние люди?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4CE" w:rsidRDefault="008574CE" w:rsidP="008574C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Проанализируйте информацию витрин № 28, 30, 31, а также картины и скульптуры в центре зала. На каких животных охотились древние люди?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5C244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Конец ледникового периода ознаменован исчезновением некоторых видов животных. Какие виды вымерли? Назовите причины </w:t>
      </w:r>
      <w:r w:rsidR="001152E3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вымирания, выделите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главную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Свой ответ обоснуйте.</w:t>
      </w:r>
    </w:p>
    <w:p w:rsidR="00A07586" w:rsidRDefault="005C244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3103BA" w:rsidP="003103B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Рассмотрите животных, которые представлены в витрине №</w:t>
      </w:r>
      <w:r w:rsidR="00200A6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41: </w:t>
      </w:r>
      <w:hyperlink r:id="rId14" w:history="1">
        <w:r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https://clck.ru/SeNav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проанализируйте </w:t>
      </w:r>
      <w:r w:rsidR="00E422CC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сопроводительный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</w:t>
      </w:r>
      <w:r w:rsidR="00E422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22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C2448" w:rsidRPr="003103BA">
        <w:rPr>
          <w:rFonts w:ascii="Times New Roman" w:eastAsia="Times New Roman" w:hAnsi="Times New Roman"/>
          <w:sz w:val="28"/>
          <w:szCs w:val="28"/>
          <w:lang w:eastAsia="ru-RU"/>
        </w:rPr>
        <w:t>ыделите причины сокращения численности редких животных, ра</w:t>
      </w:r>
      <w:r w:rsidR="00200A66">
        <w:rPr>
          <w:rFonts w:ascii="Times New Roman" w:eastAsia="Times New Roman" w:hAnsi="Times New Roman"/>
          <w:sz w:val="28"/>
          <w:szCs w:val="28"/>
          <w:lang w:eastAsia="ru-RU"/>
        </w:rPr>
        <w:t>спределите причины по степени</w:t>
      </w:r>
      <w:r w:rsidR="005C2448" w:rsidRPr="003103B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значимости (</w:t>
      </w:r>
      <w:proofErr w:type="gramStart"/>
      <w:r w:rsidR="005C2448" w:rsidRPr="003103B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5C2448" w:rsidRPr="003103BA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меньшего к большему).</w:t>
      </w:r>
      <w:r w:rsidR="00E422CC" w:rsidRPr="00E422CC">
        <w:rPr>
          <w:noProof/>
          <w:lang w:eastAsia="ru-RU"/>
        </w:rPr>
        <w:t xml:space="preserve"> </w:t>
      </w:r>
    </w:p>
    <w:p w:rsidR="00A07586" w:rsidRDefault="008574CE" w:rsidP="001263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21683C" wp14:editId="1EA8C840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5572760" cy="2155190"/>
            <wp:effectExtent l="0" t="0" r="8890" b="0"/>
            <wp:wrapThrough wrapText="bothSides">
              <wp:wrapPolygon edited="0">
                <wp:start x="0" y="0"/>
                <wp:lineTo x="0" y="21384"/>
                <wp:lineTo x="21561" y="21384"/>
                <wp:lineTo x="2156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" t="2981" r="14443" b="69973"/>
                    <a:stretch/>
                  </pic:blipFill>
                  <pic:spPr bwMode="auto">
                    <a:xfrm>
                      <a:off x="0" y="0"/>
                      <a:ext cx="5572760" cy="215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586" w:rsidRDefault="00200A6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98109B" wp14:editId="19C1DAC9">
            <wp:simplePos x="0" y="0"/>
            <wp:positionH relativeFrom="column">
              <wp:posOffset>203835</wp:posOffset>
            </wp:positionH>
            <wp:positionV relativeFrom="paragraph">
              <wp:posOffset>2747010</wp:posOffset>
            </wp:positionV>
            <wp:extent cx="1226820" cy="1417955"/>
            <wp:effectExtent l="0" t="0" r="0" b="0"/>
            <wp:wrapThrough wrapText="bothSides">
              <wp:wrapPolygon edited="0">
                <wp:start x="0" y="0"/>
                <wp:lineTo x="0" y="21184"/>
                <wp:lineTo x="21130" y="21184"/>
                <wp:lineTo x="2113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6" t="8265" r="5415" b="16253"/>
                    <a:stretch/>
                  </pic:blipFill>
                  <pic:spPr bwMode="auto">
                    <a:xfrm>
                      <a:off x="0" y="0"/>
                      <a:ext cx="1226820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448">
        <w:rPr>
          <w:noProof/>
          <w:lang w:eastAsia="ru-RU"/>
        </w:rPr>
        <w:drawing>
          <wp:inline distT="0" distB="0" distL="0" distR="0" wp14:anchorId="7E823B3D" wp14:editId="65278EA4">
            <wp:extent cx="5204460" cy="28479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/>
                    <a:srcRect t="12915" b="4922"/>
                    <a:stretch/>
                  </pic:blipFill>
                  <pic:spPr bwMode="auto">
                    <a:xfrm>
                      <a:off x="0" y="0"/>
                      <a:ext cx="5206344" cy="2849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586" w:rsidRDefault="005C2448" w:rsidP="00200A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2CC">
        <w:rPr>
          <w:rFonts w:ascii="Times New Roman" w:eastAsia="Times New Roman" w:hAnsi="Times New Roman"/>
          <w:sz w:val="28"/>
          <w:szCs w:val="28"/>
          <w:lang w:eastAsia="ru-RU"/>
        </w:rPr>
        <w:t>Что такое Красная книга?</w:t>
      </w:r>
      <w:r w:rsidR="00AF11DE" w:rsidRPr="00E422CC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вышло в свет </w:t>
      </w:r>
      <w:r w:rsidR="00144721" w:rsidRPr="00E422CC"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="00AF11DE" w:rsidRPr="00E422CC">
        <w:rPr>
          <w:rFonts w:ascii="Times New Roman" w:eastAsia="Times New Roman" w:hAnsi="Times New Roman"/>
          <w:sz w:val="28"/>
          <w:szCs w:val="28"/>
          <w:lang w:eastAsia="ru-RU"/>
        </w:rPr>
        <w:t>первое издание</w:t>
      </w:r>
      <w:r w:rsidRPr="00E422CC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847C59" w:rsidRPr="00E422CC">
        <w:rPr>
          <w:rFonts w:ascii="Times New Roman" w:eastAsia="Times New Roman" w:hAnsi="Times New Roman"/>
          <w:sz w:val="28"/>
          <w:szCs w:val="28"/>
          <w:lang w:eastAsia="ru-RU"/>
        </w:rPr>
        <w:t>Какова цель создания</w:t>
      </w:r>
      <w:r w:rsidR="00743853" w:rsidRPr="00144721">
        <w:t xml:space="preserve"> </w:t>
      </w:r>
      <w:r w:rsidR="00743853" w:rsidRPr="00E422CC">
        <w:rPr>
          <w:rFonts w:ascii="Times New Roman" w:eastAsia="Times New Roman" w:hAnsi="Times New Roman"/>
          <w:sz w:val="28"/>
          <w:szCs w:val="28"/>
          <w:lang w:eastAsia="ru-RU"/>
        </w:rPr>
        <w:t>Красной книги</w:t>
      </w:r>
      <w:r w:rsidR="00847C59" w:rsidRPr="00E4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2CC">
        <w:rPr>
          <w:rFonts w:ascii="Times New Roman" w:eastAsia="Times New Roman" w:hAnsi="Times New Roman"/>
          <w:sz w:val="28"/>
          <w:szCs w:val="28"/>
          <w:lang w:eastAsia="ru-RU"/>
        </w:rPr>
        <w:t>и почему был выбран именно этот цвет?</w:t>
      </w:r>
      <w:r w:rsidR="00E422C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Используйте информацию, размещенную на сайте музея: </w:t>
      </w:r>
      <w:hyperlink r:id="rId18" w:history="1">
        <w:r w:rsidR="00E422CC" w:rsidRPr="008928A1">
          <w:rPr>
            <w:rStyle w:val="af3"/>
            <w:rFonts w:ascii="Times New Roman" w:eastAsia="Times New Roman" w:hAnsi="Times New Roman"/>
            <w:sz w:val="28"/>
            <w:szCs w:val="28"/>
            <w:lang w:eastAsia="ru-RU"/>
          </w:rPr>
          <w:t>https://clck.ru/SePHE</w:t>
        </w:r>
      </w:hyperlink>
    </w:p>
    <w:p w:rsidR="008574CE" w:rsidRDefault="008574CE" w:rsidP="008574CE">
      <w:pPr>
        <w:pStyle w:val="ac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 w:rsidP="00E422C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 w:rsidP="00E422CC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Pr="00F02EEB" w:rsidRDefault="00B070C9" w:rsidP="00F02EEB">
      <w:pPr>
        <w:numPr>
          <w:ilvl w:val="0"/>
          <w:numId w:val="3"/>
        </w:numPr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EEB">
        <w:rPr>
          <w:rFonts w:ascii="Times New Roman" w:eastAsia="Times New Roman" w:hAnsi="Times New Roman"/>
          <w:sz w:val="28"/>
          <w:szCs w:val="28"/>
          <w:lang w:eastAsia="ru-RU"/>
        </w:rPr>
        <w:t>На какие пять категорий подразделяются виды, включенные в Красную</w:t>
      </w:r>
      <w:r w:rsidR="005C2448" w:rsidRPr="00F02EEB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</w:t>
      </w:r>
      <w:r w:rsidRPr="00F02EE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C2448" w:rsidRPr="00F02EE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A07586" w:rsidRDefault="005C24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5C244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чём заключается опасность вымирания отдельных видов животных и растений? Свой ответ обоснуйте.</w:t>
      </w:r>
    </w:p>
    <w:p w:rsidR="00A07586" w:rsidRDefault="005C24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548" w:rsidRDefault="005C2448" w:rsidP="000E3548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 xml:space="preserve">Глобальные экологические проблемы – совокупность </w:t>
      </w:r>
      <w:proofErr w:type="spellStart"/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>социоприродных</w:t>
      </w:r>
      <w:proofErr w:type="spellEnd"/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 человечества, от решения которых зависят социальный прогресс и</w:t>
      </w:r>
      <w:r w:rsidR="000E35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цивилизации. Как вы считаете, </w:t>
      </w:r>
      <w:r w:rsidR="000E3548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ли назвать </w:t>
      </w:r>
      <w:r w:rsidR="00EB24A2" w:rsidRPr="000E3548">
        <w:rPr>
          <w:rFonts w:ascii="Times New Roman" w:eastAsia="Times New Roman" w:hAnsi="Times New Roman"/>
          <w:sz w:val="28"/>
          <w:szCs w:val="28"/>
          <w:lang w:eastAsia="ru-RU"/>
        </w:rPr>
        <w:t>сокращение биологического разнообразия глобальной экологической проблемой? Свой ответ аргументируйте.</w:t>
      </w:r>
    </w:p>
    <w:p w:rsidR="00A07586" w:rsidRDefault="005C2448" w:rsidP="000E35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4A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54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B24A2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0E354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D10665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D10665" w:rsidRDefault="00D10665" w:rsidP="000E35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Сформулируйте и представьте оптимальную формулировку концепции должного отношения человека к природе в современных условиях.</w:t>
      </w:r>
    </w:p>
    <w:p w:rsidR="00A07586" w:rsidRDefault="005C244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Pr="008574CE" w:rsidRDefault="005C2448" w:rsidP="0012637D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4CE">
        <w:rPr>
          <w:rFonts w:ascii="Times New Roman" w:eastAsia="Times New Roman" w:hAnsi="Times New Roman"/>
          <w:sz w:val="28"/>
          <w:szCs w:val="28"/>
          <w:lang w:eastAsia="ru-RU"/>
        </w:rPr>
        <w:t>В чём вы видите парадокс взаимоотношений человека, природы и общества?</w:t>
      </w:r>
    </w:p>
    <w:p w:rsidR="00A07586" w:rsidRDefault="005C244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586" w:rsidRDefault="00A0758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5C2448" w:rsidP="0012637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каким последствиям привело и может привести воздействие человека на природу? Приведите примеры.</w:t>
      </w:r>
      <w:r w:rsidR="00D1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0665">
        <w:rPr>
          <w:rFonts w:ascii="Times New Roman" w:eastAsia="Times New Roman" w:hAnsi="Times New Roman"/>
          <w:sz w:val="28"/>
          <w:szCs w:val="28"/>
          <w:lang w:eastAsia="ru-RU"/>
        </w:rPr>
        <w:t>Ответ представьте в виде таблицы.</w:t>
      </w:r>
    </w:p>
    <w:p w:rsidR="00D10665" w:rsidRPr="00D10665" w:rsidRDefault="00D10665" w:rsidP="00D1066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30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93"/>
        <w:gridCol w:w="4937"/>
      </w:tblGrid>
      <w:tr w:rsidR="00A07586">
        <w:tc>
          <w:tcPr>
            <w:tcW w:w="9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Последствия воздействия человека на природу</w:t>
            </w:r>
          </w:p>
        </w:tc>
      </w:tr>
      <w:tr w:rsidR="00A07586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положительные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5C2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отрицательные</w:t>
            </w:r>
          </w:p>
        </w:tc>
      </w:tr>
      <w:tr w:rsidR="00A07586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A075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7586" w:rsidRDefault="00A07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7586" w:rsidRDefault="00A075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7586" w:rsidRDefault="00A0758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86" w:rsidRDefault="00A0758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07586">
      <w:footerReference w:type="default" r:id="rId19"/>
      <w:pgSz w:w="11906" w:h="16838"/>
      <w:pgMar w:top="1134" w:right="1134" w:bottom="1134" w:left="1134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67" w:rsidRDefault="00902E67">
      <w:pPr>
        <w:spacing w:after="0" w:line="240" w:lineRule="auto"/>
      </w:pPr>
      <w:r>
        <w:separator/>
      </w:r>
    </w:p>
  </w:endnote>
  <w:endnote w:type="continuationSeparator" w:id="0">
    <w:p w:rsidR="00902E67" w:rsidRDefault="0090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86" w:rsidRDefault="005C2448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A921BB">
      <w:rPr>
        <w:noProof/>
      </w:rPr>
      <w:t>1</w:t>
    </w:r>
    <w:r>
      <w:fldChar w:fldCharType="end"/>
    </w:r>
  </w:p>
  <w:p w:rsidR="00A07586" w:rsidRDefault="00A075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67" w:rsidRDefault="00902E67">
      <w:pPr>
        <w:spacing w:after="0" w:line="240" w:lineRule="auto"/>
      </w:pPr>
      <w:r>
        <w:separator/>
      </w:r>
    </w:p>
  </w:footnote>
  <w:footnote w:type="continuationSeparator" w:id="0">
    <w:p w:rsidR="00902E67" w:rsidRDefault="0090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C1F"/>
    <w:multiLevelType w:val="multilevel"/>
    <w:tmpl w:val="7B2E1F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D35660"/>
    <w:multiLevelType w:val="multilevel"/>
    <w:tmpl w:val="B1B885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536FD"/>
    <w:multiLevelType w:val="multilevel"/>
    <w:tmpl w:val="85A69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42F8C"/>
    <w:multiLevelType w:val="multilevel"/>
    <w:tmpl w:val="906C1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A7CA1"/>
    <w:multiLevelType w:val="multilevel"/>
    <w:tmpl w:val="263E81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86"/>
    <w:rsid w:val="000E3548"/>
    <w:rsid w:val="001152E3"/>
    <w:rsid w:val="001167E3"/>
    <w:rsid w:val="0012637D"/>
    <w:rsid w:val="00137162"/>
    <w:rsid w:val="00144721"/>
    <w:rsid w:val="00200A66"/>
    <w:rsid w:val="00300D66"/>
    <w:rsid w:val="003103BA"/>
    <w:rsid w:val="003109E6"/>
    <w:rsid w:val="00367A52"/>
    <w:rsid w:val="00502F78"/>
    <w:rsid w:val="005732FE"/>
    <w:rsid w:val="00592FD5"/>
    <w:rsid w:val="005967AA"/>
    <w:rsid w:val="005C2448"/>
    <w:rsid w:val="006A0670"/>
    <w:rsid w:val="006E5551"/>
    <w:rsid w:val="00733E9D"/>
    <w:rsid w:val="00743853"/>
    <w:rsid w:val="00746E94"/>
    <w:rsid w:val="00847C59"/>
    <w:rsid w:val="008574CE"/>
    <w:rsid w:val="00863957"/>
    <w:rsid w:val="008C3590"/>
    <w:rsid w:val="008F067A"/>
    <w:rsid w:val="00902E67"/>
    <w:rsid w:val="00941280"/>
    <w:rsid w:val="00991737"/>
    <w:rsid w:val="009A2EC1"/>
    <w:rsid w:val="00A07586"/>
    <w:rsid w:val="00A921BB"/>
    <w:rsid w:val="00AD72E7"/>
    <w:rsid w:val="00AF11DE"/>
    <w:rsid w:val="00AF1A65"/>
    <w:rsid w:val="00B070C9"/>
    <w:rsid w:val="00B103F7"/>
    <w:rsid w:val="00B23A7A"/>
    <w:rsid w:val="00B736A0"/>
    <w:rsid w:val="00BC56CE"/>
    <w:rsid w:val="00D10665"/>
    <w:rsid w:val="00D27627"/>
    <w:rsid w:val="00D82D1C"/>
    <w:rsid w:val="00E422CC"/>
    <w:rsid w:val="00EB24A2"/>
    <w:rsid w:val="00F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Верхний колонтитул Знак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qFormat/>
    <w:rPr>
      <w:rFonts w:ascii="Calibri" w:eastAsia="Calibri" w:hAnsi="Calibri" w:cs="Times New Roman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next w:val="a"/>
    <w:qFormat/>
    <w:rPr>
      <w:b/>
      <w:bCs/>
      <w:sz w:val="20"/>
      <w:szCs w:val="20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pPr>
      <w:spacing w:after="0" w:line="240" w:lineRule="auto"/>
    </w:pPr>
    <w:rPr>
      <w:sz w:val="20"/>
      <w:szCs w:val="20"/>
    </w:rPr>
  </w:style>
  <w:style w:type="paragraph" w:styleId="af">
    <w:name w:val="footer"/>
    <w:basedOn w:val="a"/>
    <w:pPr>
      <w:spacing w:after="0" w:line="240" w:lineRule="auto"/>
    </w:pPr>
    <w:rPr>
      <w:sz w:val="20"/>
      <w:szCs w:val="20"/>
    </w:rPr>
  </w:style>
  <w:style w:type="paragraph" w:styleId="a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af3">
    <w:name w:val="Hyperlink"/>
    <w:basedOn w:val="a1"/>
    <w:uiPriority w:val="99"/>
    <w:unhideWhenUsed/>
    <w:rsid w:val="00AD72E7"/>
    <w:rPr>
      <w:color w:val="0563C1" w:themeColor="hyperlink"/>
      <w:u w:val="single"/>
    </w:rPr>
  </w:style>
  <w:style w:type="character" w:styleId="af4">
    <w:name w:val="FollowedHyperlink"/>
    <w:basedOn w:val="a1"/>
    <w:uiPriority w:val="99"/>
    <w:semiHidden/>
    <w:unhideWhenUsed/>
    <w:rsid w:val="00733E9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Верхний колонтитул Знак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qFormat/>
    <w:rPr>
      <w:rFonts w:ascii="Calibri" w:eastAsia="Calibri" w:hAnsi="Calibri" w:cs="Times New Roman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next w:val="a"/>
    <w:qFormat/>
    <w:rPr>
      <w:b/>
      <w:bCs/>
      <w:sz w:val="20"/>
      <w:szCs w:val="20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pPr>
      <w:spacing w:after="0" w:line="240" w:lineRule="auto"/>
    </w:pPr>
    <w:rPr>
      <w:sz w:val="20"/>
      <w:szCs w:val="20"/>
    </w:rPr>
  </w:style>
  <w:style w:type="paragraph" w:styleId="af">
    <w:name w:val="footer"/>
    <w:basedOn w:val="a"/>
    <w:pPr>
      <w:spacing w:after="0" w:line="240" w:lineRule="auto"/>
    </w:pPr>
    <w:rPr>
      <w:sz w:val="20"/>
      <w:szCs w:val="20"/>
    </w:rPr>
  </w:style>
  <w:style w:type="paragraph" w:styleId="a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af3">
    <w:name w:val="Hyperlink"/>
    <w:basedOn w:val="a1"/>
    <w:uiPriority w:val="99"/>
    <w:unhideWhenUsed/>
    <w:rsid w:val="00AD72E7"/>
    <w:rPr>
      <w:color w:val="0563C1" w:themeColor="hyperlink"/>
      <w:u w:val="single"/>
    </w:rPr>
  </w:style>
  <w:style w:type="character" w:styleId="af4">
    <w:name w:val="FollowedHyperlink"/>
    <w:basedOn w:val="a1"/>
    <w:uiPriority w:val="99"/>
    <w:semiHidden/>
    <w:unhideWhenUsed/>
    <w:rsid w:val="00733E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winmuseum.ru" TargetMode="External"/><Relationship Id="rId13" Type="http://schemas.openxmlformats.org/officeDocument/2006/relationships/hyperlink" Target="https://clck.ru/Seg8Q" TargetMode="External"/><Relationship Id="rId18" Type="http://schemas.openxmlformats.org/officeDocument/2006/relationships/hyperlink" Target="https://clck.ru/SePH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clck.ru/Sehq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N6sjH" TargetMode="External"/><Relationship Id="rId14" Type="http://schemas.openxmlformats.org/officeDocument/2006/relationships/hyperlink" Target="https://clck.ru/SeN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</dc:creator>
  <cp:lastModifiedBy>Полина</cp:lastModifiedBy>
  <cp:revision>3</cp:revision>
  <cp:lastPrinted>2014-03-11T16:40:00Z</cp:lastPrinted>
  <dcterms:created xsi:type="dcterms:W3CDTF">2020-12-29T07:19:00Z</dcterms:created>
  <dcterms:modified xsi:type="dcterms:W3CDTF">2020-12-29T07:24:00Z</dcterms:modified>
  <dc:language>ru-RU</dc:language>
</cp:coreProperties>
</file>